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E5" w:rsidRPr="00651DF7" w:rsidRDefault="00E92E65" w:rsidP="00225EDC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пунктом </w:t>
      </w:r>
      <w:r w:rsidR="00D7791C">
        <w:rPr>
          <w:b w:val="0"/>
        </w:rPr>
        <w:t xml:space="preserve">19а </w:t>
      </w:r>
      <w:r w:rsidR="00D7791C" w:rsidRPr="00D7791C">
        <w:rPr>
          <w:b w:val="0"/>
        </w:rPr>
        <w:t>Постановлени</w:t>
      </w:r>
      <w:r w:rsidR="00D7791C">
        <w:rPr>
          <w:b w:val="0"/>
        </w:rPr>
        <w:t>я</w:t>
      </w:r>
      <w:r w:rsidR="00D7791C" w:rsidRPr="00D7791C">
        <w:rPr>
          <w:b w:val="0"/>
        </w:rPr>
        <w:t xml:space="preserve"> Правительства РФ от 21.01.2004 N 24 (ред. от </w:t>
      </w:r>
      <w:r w:rsidR="00D7791C" w:rsidRPr="00651DF7">
        <w:rPr>
          <w:b w:val="0"/>
        </w:rPr>
        <w:t>02.03.2021) "Об утверждении стандартов раскрытия информации субъектами оптового и розничных рынков электрической энергии"</w:t>
      </w:r>
      <w:r w:rsidR="00391C3D" w:rsidRPr="00651DF7">
        <w:rPr>
          <w:b w:val="0"/>
        </w:rPr>
        <w:t xml:space="preserve">, </w:t>
      </w:r>
      <w:r w:rsidR="00E226E5" w:rsidRPr="00651DF7">
        <w:rPr>
          <w:b w:val="0"/>
        </w:rPr>
        <w:t xml:space="preserve">сообщаем источники официального опубликования решения регулирующего органа об установлении тарифов. </w:t>
      </w:r>
    </w:p>
    <w:p w:rsidR="001559D4" w:rsidRPr="00651DF7" w:rsidRDefault="00C9220E" w:rsidP="00C9220E">
      <w:pPr>
        <w:pStyle w:val="head1EVRAZ"/>
        <w:suppressAutoHyphens/>
        <w:spacing w:after="0" w:line="360" w:lineRule="auto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Сбытовые надбавки </w:t>
      </w:r>
      <w:r w:rsidR="00225EDC" w:rsidRPr="00651DF7">
        <w:rPr>
          <w:b w:val="0"/>
        </w:rPr>
        <w:t>для ООО «</w:t>
      </w:r>
      <w:r>
        <w:rPr>
          <w:b w:val="0"/>
        </w:rPr>
        <w:t>Металлэнергофинанс</w:t>
      </w:r>
      <w:r w:rsidR="00225EDC" w:rsidRPr="00651DF7">
        <w:rPr>
          <w:b w:val="0"/>
        </w:rPr>
        <w:t>» на 2022г</w:t>
      </w:r>
      <w:r w:rsidR="00E92E65" w:rsidRPr="00651DF7">
        <w:rPr>
          <w:b w:val="0"/>
        </w:rPr>
        <w:t>.</w:t>
      </w:r>
      <w:r w:rsidR="00225EDC" w:rsidRPr="00651DF7">
        <w:rPr>
          <w:b w:val="0"/>
        </w:rPr>
        <w:t xml:space="preserve"> установлены</w:t>
      </w:r>
      <w:r w:rsidR="005C11C1" w:rsidRPr="00651DF7">
        <w:rPr>
          <w:b w:val="0"/>
        </w:rPr>
        <w:t xml:space="preserve"> </w:t>
      </w:r>
      <w:r w:rsidR="00234630" w:rsidRPr="00651DF7">
        <w:rPr>
          <w:b w:val="0"/>
        </w:rPr>
        <w:t>Постановлением Региональной энергетической комиссии Кузбасса от 30 декабря 2021 г.  № 95</w:t>
      </w:r>
      <w:r>
        <w:rPr>
          <w:b w:val="0"/>
        </w:rPr>
        <w:t>2</w:t>
      </w:r>
      <w:r w:rsidR="00234630" w:rsidRPr="00651DF7">
        <w:rPr>
          <w:b w:val="0"/>
        </w:rPr>
        <w:t xml:space="preserve"> «О</w:t>
      </w:r>
      <w:r>
        <w:rPr>
          <w:b w:val="0"/>
        </w:rPr>
        <w:t xml:space="preserve"> внесении изменений в постановление Региональной энергетической комиссии Кузбасса от 23.12.2021 №</w:t>
      </w:r>
      <w:r w:rsidR="0049710A">
        <w:rPr>
          <w:b w:val="0"/>
        </w:rPr>
        <w:t xml:space="preserve"> </w:t>
      </w:r>
      <w:r>
        <w:rPr>
          <w:b w:val="0"/>
        </w:rPr>
        <w:t>908 «Об установлении сбытовых надбавок гарантирующих поставщиков</w:t>
      </w:r>
      <w:r w:rsidR="00F221C3">
        <w:rPr>
          <w:b w:val="0"/>
        </w:rPr>
        <w:t xml:space="preserve"> электрической энергии, поставляющих электрическую энергию (мощность) на розничном рынке</w:t>
      </w:r>
      <w:r w:rsidR="00234630" w:rsidRPr="00651DF7">
        <w:rPr>
          <w:b w:val="0"/>
        </w:rPr>
        <w:t xml:space="preserve"> Кемеровской области-Кузбасса на 2022</w:t>
      </w:r>
      <w:r w:rsidR="0049710A">
        <w:rPr>
          <w:b w:val="0"/>
        </w:rPr>
        <w:t xml:space="preserve"> </w:t>
      </w:r>
      <w:r w:rsidR="00234630" w:rsidRPr="00651DF7">
        <w:rPr>
          <w:b w:val="0"/>
        </w:rPr>
        <w:t>год»</w:t>
      </w:r>
      <w:r w:rsidR="001559D4" w:rsidRPr="00651DF7">
        <w:rPr>
          <w:b w:val="0"/>
        </w:rPr>
        <w:t>.</w:t>
      </w:r>
      <w:proofErr w:type="gramEnd"/>
      <w:r w:rsidR="001559D4" w:rsidRPr="00651DF7">
        <w:rPr>
          <w:b w:val="0"/>
        </w:rPr>
        <w:t xml:space="preserve"> Постановление размещено 30.12.2021 на официальном сайте Региональной энергетической комиссии Кузбасса  по ссылке: </w:t>
      </w:r>
      <w:hyperlink r:id="rId5" w:history="1">
        <w:r w:rsidR="0049710A" w:rsidRPr="00C82642">
          <w:rPr>
            <w:rStyle w:val="a3"/>
            <w:b w:val="0"/>
          </w:rPr>
          <w:t>http://www.recko.ru/dokumentyi/postanovleniya/</w:t>
        </w:r>
      </w:hyperlink>
      <w:r w:rsidR="0049710A">
        <w:rPr>
          <w:b w:val="0"/>
        </w:rPr>
        <w:t xml:space="preserve"> </w:t>
      </w:r>
    </w:p>
    <w:sectPr w:rsidR="001559D4" w:rsidRPr="00651DF7" w:rsidSect="00326939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65"/>
    <w:rsid w:val="001559D4"/>
    <w:rsid w:val="00225EDC"/>
    <w:rsid w:val="00234630"/>
    <w:rsid w:val="00254D49"/>
    <w:rsid w:val="00267162"/>
    <w:rsid w:val="002976E7"/>
    <w:rsid w:val="00326939"/>
    <w:rsid w:val="003839E3"/>
    <w:rsid w:val="00391C3D"/>
    <w:rsid w:val="0048702A"/>
    <w:rsid w:val="0049710A"/>
    <w:rsid w:val="004A1FBF"/>
    <w:rsid w:val="004A3D90"/>
    <w:rsid w:val="004B3784"/>
    <w:rsid w:val="004F0748"/>
    <w:rsid w:val="00516F66"/>
    <w:rsid w:val="005C11C1"/>
    <w:rsid w:val="005D64EE"/>
    <w:rsid w:val="006362AF"/>
    <w:rsid w:val="00651DF7"/>
    <w:rsid w:val="006775D5"/>
    <w:rsid w:val="006C6F9C"/>
    <w:rsid w:val="007223D2"/>
    <w:rsid w:val="00755345"/>
    <w:rsid w:val="007B5A85"/>
    <w:rsid w:val="007D6107"/>
    <w:rsid w:val="00840D1C"/>
    <w:rsid w:val="008740BC"/>
    <w:rsid w:val="008844D4"/>
    <w:rsid w:val="008A3F66"/>
    <w:rsid w:val="009F42FE"/>
    <w:rsid w:val="00AC4F70"/>
    <w:rsid w:val="00B062C0"/>
    <w:rsid w:val="00B45A03"/>
    <w:rsid w:val="00BE5324"/>
    <w:rsid w:val="00C9220E"/>
    <w:rsid w:val="00D7791C"/>
    <w:rsid w:val="00DB7C89"/>
    <w:rsid w:val="00E119FD"/>
    <w:rsid w:val="00E226E5"/>
    <w:rsid w:val="00E92815"/>
    <w:rsid w:val="00E92E65"/>
    <w:rsid w:val="00F221C3"/>
    <w:rsid w:val="00F4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92E65"/>
    <w:pPr>
      <w:spacing w:line="240" w:lineRule="auto"/>
    </w:pPr>
    <w:rPr>
      <w:rFonts w:ascii="Franklin Gothic Book" w:eastAsia="MS Mincho" w:hAnsi="Franklin Gothic Book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AC4F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EVRAZ">
    <w:name w:val="head_1_EVRAZ"/>
    <w:basedOn w:val="a"/>
    <w:qFormat/>
    <w:rsid w:val="00E92E65"/>
    <w:pPr>
      <w:spacing w:line="240" w:lineRule="auto"/>
    </w:pPr>
    <w:rPr>
      <w:rFonts w:ascii="Franklin Gothic Book" w:eastAsia="MS Mincho" w:hAnsi="Franklin Gothic Book" w:cs="Times New Roman"/>
      <w:b/>
      <w:sz w:val="24"/>
      <w:szCs w:val="24"/>
    </w:rPr>
  </w:style>
  <w:style w:type="character" w:styleId="a3">
    <w:name w:val="Hyperlink"/>
    <w:basedOn w:val="a0"/>
    <w:uiPriority w:val="99"/>
    <w:unhideWhenUsed/>
    <w:rsid w:val="00AC4F7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5A8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ko.ru/dokumentyi/postano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sapan_ts</dc:creator>
  <cp:lastModifiedBy>Tatyana.Domnikova@evraz.com</cp:lastModifiedBy>
  <cp:revision>3</cp:revision>
  <dcterms:created xsi:type="dcterms:W3CDTF">2022-03-14T01:34:00Z</dcterms:created>
  <dcterms:modified xsi:type="dcterms:W3CDTF">2022-03-14T01:54:00Z</dcterms:modified>
</cp:coreProperties>
</file>