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12" w:rsidRPr="00164471" w:rsidRDefault="00371E12" w:rsidP="00866F3C">
      <w:pPr>
        <w:spacing w:beforeAutospacing="1" w:after="0" w:line="240" w:lineRule="auto"/>
        <w:ind w:left="360"/>
        <w:jc w:val="center"/>
        <w:rPr>
          <w:rFonts w:ascii="Franklin Gothic Book" w:hAnsi="Franklin Gothic Book"/>
          <w:color w:val="auto"/>
          <w:sz w:val="24"/>
          <w:szCs w:val="24"/>
        </w:rPr>
      </w:pPr>
      <w:r>
        <w:rPr>
          <w:rFonts w:ascii="Franklin Gothic Book" w:hAnsi="Franklin Gothic Book"/>
          <w:color w:val="auto"/>
          <w:sz w:val="24"/>
          <w:szCs w:val="24"/>
        </w:rPr>
        <w:t>С</w:t>
      </w:r>
      <w:r w:rsidRPr="00164471">
        <w:rPr>
          <w:rFonts w:ascii="Franklin Gothic Book" w:hAnsi="Franklin Gothic Book"/>
          <w:color w:val="auto"/>
          <w:sz w:val="24"/>
          <w:szCs w:val="24"/>
        </w:rPr>
        <w:t xml:space="preserve">оглашение пользователя Личного кабинета </w:t>
      </w:r>
      <w:r w:rsidRPr="00164471">
        <w:rPr>
          <w:rFonts w:ascii="Franklin Gothic Book" w:hAnsi="Franklin Gothic Book" w:cs="Arial"/>
          <w:color w:val="auto"/>
          <w:sz w:val="24"/>
          <w:szCs w:val="24"/>
          <w:lang w:eastAsia="ru-RU"/>
        </w:rPr>
        <w:t>ООО «Металлэнергофинанс</w:t>
      </w:r>
      <w:r>
        <w:rPr>
          <w:rFonts w:ascii="Franklin Gothic Book" w:hAnsi="Franklin Gothic Book" w:cs="Arial"/>
          <w:color w:val="auto"/>
          <w:sz w:val="24"/>
          <w:szCs w:val="24"/>
          <w:lang w:eastAsia="ru-RU"/>
        </w:rPr>
        <w:t xml:space="preserve">» </w:t>
      </w:r>
    </w:p>
    <w:p w:rsidR="00371E12" w:rsidRPr="00164471" w:rsidRDefault="00371E12" w:rsidP="00866F3C">
      <w:pPr>
        <w:spacing w:beforeAutospacing="1" w:after="0" w:line="240" w:lineRule="auto"/>
        <w:ind w:left="360"/>
        <w:jc w:val="both"/>
        <w:rPr>
          <w:rFonts w:ascii="Franklin Gothic Book" w:hAnsi="Franklin Gothic Book"/>
          <w:color w:val="auto"/>
          <w:sz w:val="24"/>
          <w:szCs w:val="24"/>
        </w:rPr>
      </w:pPr>
    </w:p>
    <w:p w:rsidR="00371E12" w:rsidRPr="00164471" w:rsidRDefault="00371E12" w:rsidP="00866F3C">
      <w:pPr>
        <w:numPr>
          <w:ilvl w:val="0"/>
          <w:numId w:val="1"/>
        </w:numPr>
        <w:spacing w:beforeAutospacing="1" w:after="0" w:line="240" w:lineRule="auto"/>
        <w:jc w:val="both"/>
        <w:rPr>
          <w:rFonts w:ascii="Franklin Gothic Book" w:hAnsi="Franklin Gothic Book"/>
          <w:color w:val="auto"/>
          <w:sz w:val="24"/>
          <w:szCs w:val="24"/>
        </w:rPr>
      </w:pPr>
      <w:r w:rsidRPr="00164471">
        <w:rPr>
          <w:rFonts w:ascii="Franklin Gothic Book" w:hAnsi="Franklin Gothic Book" w:cs="Arial"/>
          <w:b/>
          <w:bCs/>
          <w:color w:val="auto"/>
          <w:sz w:val="24"/>
          <w:szCs w:val="24"/>
          <w:lang w:eastAsia="ru-RU"/>
        </w:rPr>
        <w:t>Вводная часть.</w:t>
      </w:r>
    </w:p>
    <w:p w:rsidR="00371E12" w:rsidRPr="00164471" w:rsidRDefault="00371E12" w:rsidP="00EC34E3">
      <w:pPr>
        <w:spacing w:before="120" w:after="0" w:line="240" w:lineRule="auto"/>
        <w:ind w:left="720" w:firstLine="284"/>
        <w:jc w:val="both"/>
        <w:rPr>
          <w:rFonts w:ascii="Franklin Gothic Book" w:hAnsi="Franklin Gothic Book" w:cs="Arial"/>
          <w:color w:val="auto"/>
          <w:sz w:val="24"/>
          <w:szCs w:val="24"/>
          <w:lang w:eastAsia="ru-RU"/>
        </w:rPr>
      </w:pPr>
      <w:r w:rsidRPr="00164471">
        <w:rPr>
          <w:rFonts w:ascii="Franklin Gothic Book" w:hAnsi="Franklin Gothic Book" w:cs="Arial"/>
          <w:color w:val="auto"/>
          <w:sz w:val="24"/>
          <w:szCs w:val="24"/>
          <w:lang w:eastAsia="ru-RU"/>
        </w:rPr>
        <w:t>Личный кабинет ООО «Металлэнергофинанс» (далее -ЛК) – интернет-ресурс, предлагающий различную информацию и помогающий оптимизировать взаимодействие клиентов с руководством и сотрудниками компании. Цель данного пользовательского соглашения – определение правил использования Пользователями ресурса ЛК.</w:t>
      </w:r>
    </w:p>
    <w:p w:rsidR="00371E12" w:rsidRPr="00EC34E3" w:rsidRDefault="00371E12" w:rsidP="00EC34E3">
      <w:pPr>
        <w:spacing w:before="120" w:after="0" w:line="240" w:lineRule="auto"/>
        <w:ind w:left="720" w:firstLine="284"/>
        <w:jc w:val="both"/>
        <w:rPr>
          <w:rFonts w:ascii="Franklin Gothic Book" w:hAnsi="Franklin Gothic Book" w:cs="Arial"/>
          <w:color w:val="auto"/>
          <w:sz w:val="24"/>
          <w:szCs w:val="24"/>
          <w:lang w:eastAsia="ru-RU"/>
        </w:rPr>
      </w:pPr>
      <w:r w:rsidRPr="00164471">
        <w:rPr>
          <w:rFonts w:ascii="Franklin Gothic Book" w:hAnsi="Franklin Gothic Book" w:cs="Arial"/>
          <w:color w:val="auto"/>
          <w:sz w:val="24"/>
          <w:szCs w:val="24"/>
          <w:lang w:eastAsia="ru-RU"/>
        </w:rPr>
        <w:t>При работе с пользовательским соглашением нужно помнить:</w:t>
      </w:r>
    </w:p>
    <w:p w:rsidR="00371E12" w:rsidRPr="00164471" w:rsidRDefault="00371E12" w:rsidP="00473567">
      <w:pPr>
        <w:spacing w:before="120" w:after="0" w:line="240" w:lineRule="auto"/>
        <w:ind w:left="720" w:firstLine="284"/>
        <w:jc w:val="both"/>
        <w:rPr>
          <w:rFonts w:ascii="Franklin Gothic Book" w:hAnsi="Franklin Gothic Book" w:cs="Arial"/>
          <w:color w:val="auto"/>
          <w:sz w:val="24"/>
          <w:szCs w:val="24"/>
          <w:lang w:eastAsia="ru-RU"/>
        </w:rPr>
      </w:pPr>
      <w:r w:rsidRPr="00164471">
        <w:rPr>
          <w:rFonts w:ascii="Franklin Gothic Book" w:hAnsi="Franklin Gothic Book" w:cs="Arial"/>
          <w:color w:val="auto"/>
          <w:sz w:val="24"/>
          <w:szCs w:val="24"/>
          <w:lang w:eastAsia="ru-RU"/>
        </w:rPr>
        <w:t>Пользовательское соглашение регламентирует формальные правила использования ресурса ЛК, однако в случае конфликтных ситуаций администрация ЛК будет руководствоваться принципами морали, чести и заботы о пользователях.</w:t>
      </w:r>
    </w:p>
    <w:p w:rsidR="00371E12" w:rsidRPr="00164471" w:rsidRDefault="00371E12" w:rsidP="00866F3C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Franklin Gothic Book" w:hAnsi="Franklin Gothic Book"/>
          <w:color w:val="auto"/>
          <w:sz w:val="24"/>
          <w:szCs w:val="24"/>
        </w:rPr>
      </w:pPr>
      <w:r w:rsidRPr="00164471">
        <w:rPr>
          <w:rFonts w:ascii="Franklin Gothic Book" w:hAnsi="Franklin Gothic Book" w:cs="Arial"/>
          <w:b/>
          <w:bCs/>
          <w:color w:val="auto"/>
          <w:sz w:val="24"/>
          <w:szCs w:val="24"/>
          <w:lang w:eastAsia="ru-RU"/>
        </w:rPr>
        <w:t>Предмет Пользовательского Соглашения.</w:t>
      </w:r>
      <w:r w:rsidRPr="00164471">
        <w:rPr>
          <w:rFonts w:ascii="Franklin Gothic Book" w:hAnsi="Franklin Gothic Book" w:cs="Arial"/>
          <w:color w:val="auto"/>
          <w:sz w:val="24"/>
          <w:szCs w:val="24"/>
          <w:lang w:eastAsia="ru-RU"/>
        </w:rPr>
        <w:t> </w:t>
      </w:r>
    </w:p>
    <w:p w:rsidR="00371E12" w:rsidRPr="00164471" w:rsidRDefault="00371E12" w:rsidP="00EC34E3">
      <w:pPr>
        <w:spacing w:before="120" w:after="0" w:line="240" w:lineRule="auto"/>
        <w:ind w:left="720" w:firstLine="284"/>
        <w:jc w:val="both"/>
        <w:rPr>
          <w:rFonts w:ascii="Franklin Gothic Book" w:hAnsi="Franklin Gothic Book" w:cs="Arial"/>
          <w:color w:val="auto"/>
          <w:sz w:val="24"/>
          <w:szCs w:val="24"/>
          <w:lang w:eastAsia="ru-RU"/>
        </w:rPr>
      </w:pPr>
      <w:r w:rsidRPr="00164471">
        <w:rPr>
          <w:rFonts w:ascii="Franklin Gothic Book" w:hAnsi="Franklin Gothic Book" w:cs="Arial"/>
          <w:color w:val="auto"/>
          <w:sz w:val="24"/>
          <w:szCs w:val="24"/>
          <w:lang w:eastAsia="ru-RU"/>
        </w:rPr>
        <w:t>Данное Пользовательское Соглашение (сокращенно — ПС) определяет условия, на которых ООО «Металлэнергофинанс»  предлагает свои услуги посетителям сайта. Соглашение может быть изменено ООО «Металлэнергофинанс»  по собственному усмотрению в любой момент и без предварительного уведомления. Соглашение считается действующим с наступления «Даты вступления в силу», указанной в тексте ПС. Предметом настоящего пользовательского соглашения являются все существующие на данный момент в ЛК сервисы, а также любое развитие их и/или добавление новых.</w:t>
      </w:r>
    </w:p>
    <w:p w:rsidR="00371E12" w:rsidRPr="00164471" w:rsidRDefault="00371E12" w:rsidP="00866F3C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Franklin Gothic Book" w:hAnsi="Franklin Gothic Book"/>
          <w:color w:val="auto"/>
          <w:sz w:val="24"/>
          <w:szCs w:val="24"/>
        </w:rPr>
      </w:pPr>
      <w:r w:rsidRPr="00164471">
        <w:rPr>
          <w:rFonts w:ascii="Franklin Gothic Book" w:hAnsi="Franklin Gothic Book" w:cs="Arial"/>
          <w:b/>
          <w:bCs/>
          <w:color w:val="auto"/>
          <w:sz w:val="24"/>
          <w:szCs w:val="24"/>
          <w:lang w:eastAsia="ru-RU"/>
        </w:rPr>
        <w:t>Регистрация в ЛК.</w:t>
      </w:r>
      <w:r w:rsidRPr="00164471">
        <w:rPr>
          <w:rFonts w:ascii="Franklin Gothic Book" w:hAnsi="Franklin Gothic Book" w:cs="Arial"/>
          <w:color w:val="auto"/>
          <w:sz w:val="24"/>
          <w:szCs w:val="24"/>
          <w:lang w:eastAsia="ru-RU"/>
        </w:rPr>
        <w:t> </w:t>
      </w:r>
    </w:p>
    <w:p w:rsidR="00371E12" w:rsidRPr="00164471" w:rsidRDefault="00371E12" w:rsidP="00EC34E3">
      <w:pPr>
        <w:spacing w:before="120" w:after="0" w:line="240" w:lineRule="auto"/>
        <w:ind w:left="720" w:firstLine="284"/>
        <w:jc w:val="both"/>
        <w:rPr>
          <w:rFonts w:ascii="Franklin Gothic Book" w:hAnsi="Franklin Gothic Book" w:cs="Arial"/>
          <w:color w:val="auto"/>
          <w:sz w:val="24"/>
          <w:szCs w:val="24"/>
          <w:lang w:eastAsia="ru-RU"/>
        </w:rPr>
      </w:pPr>
      <w:r w:rsidRPr="00164471">
        <w:rPr>
          <w:rFonts w:ascii="Franklin Gothic Book" w:hAnsi="Franklin Gothic Book" w:cs="Arial"/>
          <w:color w:val="auto"/>
          <w:sz w:val="24"/>
          <w:szCs w:val="24"/>
          <w:lang w:eastAsia="ru-RU"/>
        </w:rPr>
        <w:t>Для того чтобы воспользоваться сервисами ЛК, Вы соглашаетесь предоставить правдивую, точную и полную информацию о себе в форме Регистрации. Так же, регистрируясь в ЛК, Вы даете согласие на обработку своих персональных данных (которое предоставляется на осуществление любых действий в отношении Ваших персональных данных, которые необходимы или желаемы для достижения указанных выше целей, включая (без ограничения) сбор, систематиза</w:t>
      </w:r>
      <w:bookmarkStart w:id="0" w:name="_GoBack"/>
      <w:bookmarkEnd w:id="0"/>
      <w:r w:rsidRPr="00164471">
        <w:rPr>
          <w:rFonts w:ascii="Franklin Gothic Book" w:hAnsi="Franklin Gothic Book" w:cs="Arial"/>
          <w:color w:val="auto"/>
          <w:sz w:val="24"/>
          <w:szCs w:val="24"/>
          <w:lang w:eastAsia="ru-RU"/>
        </w:rPr>
        <w:t>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Вашими персональными данными с учетом федерального законодательства) и получение смс-сообщений, содержащих информацию о логине и пароле для доступа к ЛК, своей задолженности и иных уведомлений, относящихся к предмету оказания услуг между Пользователем и ООО «Металлэнергофинанс». </w:t>
      </w:r>
    </w:p>
    <w:p w:rsidR="00371E12" w:rsidRPr="00164471" w:rsidRDefault="00371E12" w:rsidP="00EC34E3">
      <w:pPr>
        <w:spacing w:before="120" w:after="0" w:line="240" w:lineRule="auto"/>
        <w:ind w:left="720" w:firstLine="284"/>
        <w:jc w:val="both"/>
        <w:rPr>
          <w:rFonts w:ascii="Franklin Gothic Book" w:hAnsi="Franklin Gothic Book" w:cs="Arial"/>
          <w:color w:val="auto"/>
          <w:sz w:val="24"/>
          <w:szCs w:val="24"/>
          <w:lang w:eastAsia="ru-RU"/>
        </w:rPr>
      </w:pPr>
      <w:r w:rsidRPr="00164471">
        <w:rPr>
          <w:rFonts w:ascii="Franklin Gothic Book" w:hAnsi="Franklin Gothic Book" w:cs="Arial"/>
          <w:color w:val="auto"/>
          <w:sz w:val="24"/>
          <w:szCs w:val="24"/>
          <w:lang w:eastAsia="ru-RU"/>
        </w:rPr>
        <w:t>По завершении процесса регистрации Вы получите логин и пароль для доступа к ЛК. Вы несете ответственность за безопасность Вашего логина и пароля, а также за все действия, совершаемые при использовании сервисов ЛК под Вашим логином и паролем. Вы не имеете права передавать свою регистрацию (логин и пароль) третьему лицу, а также не имеете права получать его от третьего лица иначе, чем с письменного согласия администрации ЛК. ООО «Металлэнергофинанс»  не несет никакой ответственности ни по каким договорам между Вами и третьими лицами.</w:t>
      </w:r>
    </w:p>
    <w:p w:rsidR="00371E12" w:rsidRPr="00164471" w:rsidRDefault="00371E12" w:rsidP="00EC34E3">
      <w:pPr>
        <w:spacing w:before="120" w:after="0" w:line="240" w:lineRule="auto"/>
        <w:ind w:left="720" w:firstLine="284"/>
        <w:jc w:val="both"/>
        <w:rPr>
          <w:rFonts w:ascii="Franklin Gothic Book" w:hAnsi="Franklin Gothic Book" w:cs="Arial"/>
          <w:color w:val="auto"/>
          <w:sz w:val="24"/>
          <w:szCs w:val="24"/>
          <w:lang w:eastAsia="ru-RU"/>
        </w:rPr>
      </w:pPr>
      <w:r w:rsidRPr="00164471">
        <w:rPr>
          <w:rFonts w:ascii="Franklin Gothic Book" w:hAnsi="Franklin Gothic Book" w:cs="Arial"/>
          <w:color w:val="auto"/>
          <w:sz w:val="24"/>
          <w:szCs w:val="24"/>
          <w:lang w:eastAsia="ru-RU"/>
        </w:rPr>
        <w:t>ООО «Металлэнергофинанс» имеет право запретить использование определенных логинов и/или изъять их из обращения. Вы соглашаетесь с тем, что Вы обязаны немедленно уведомить ООО «Металлэнергофинанс»  о любом случае неавторизованного (не разрешенного Вами) доступа с Вашим логином и паролем и/или о любом нарушении безопасности, а также с тем, что Вы самостоятельно осуществляете завершение работы под своим паролем (кнопка «Выход») по окончании каждой сессии работы с сервисами.</w:t>
      </w:r>
      <w:r>
        <w:rPr>
          <w:rFonts w:ascii="Franklin Gothic Book" w:hAnsi="Franklin Gothic Book" w:cs="Arial"/>
          <w:color w:val="auto"/>
          <w:sz w:val="24"/>
          <w:szCs w:val="24"/>
          <w:lang w:eastAsia="ru-RU"/>
        </w:rPr>
        <w:t xml:space="preserve"> </w:t>
      </w:r>
      <w:r w:rsidRPr="00164471">
        <w:rPr>
          <w:rFonts w:ascii="Franklin Gothic Book" w:hAnsi="Franklin Gothic Book" w:cs="Arial"/>
          <w:color w:val="auto"/>
          <w:sz w:val="24"/>
          <w:szCs w:val="24"/>
          <w:lang w:eastAsia="ru-RU"/>
        </w:rPr>
        <w:t>ООО «Металлэнергофинанс»  не отвечает за возможную потерю или порчу данных, которая может произойти из-за нарушения Вами положений этой части ПС. </w:t>
      </w:r>
    </w:p>
    <w:p w:rsidR="00371E12" w:rsidRDefault="00371E12" w:rsidP="00EC34E3">
      <w:pPr>
        <w:spacing w:before="120" w:after="0" w:line="240" w:lineRule="auto"/>
        <w:ind w:left="720" w:firstLine="284"/>
        <w:jc w:val="both"/>
        <w:rPr>
          <w:rFonts w:ascii="Franklin Gothic Book" w:hAnsi="Franklin Gothic Book" w:cs="Arial"/>
          <w:color w:val="auto"/>
          <w:sz w:val="24"/>
          <w:szCs w:val="24"/>
          <w:lang w:eastAsia="ru-RU"/>
        </w:rPr>
      </w:pPr>
      <w:r w:rsidRPr="00164471">
        <w:rPr>
          <w:rFonts w:ascii="Franklin Gothic Book" w:hAnsi="Franklin Gothic Book" w:cs="Arial"/>
          <w:color w:val="auto"/>
          <w:sz w:val="24"/>
          <w:szCs w:val="24"/>
          <w:lang w:eastAsia="ru-RU"/>
        </w:rPr>
        <w:t>Вы согласны с тем, что ООО «Металлэнергофинанс» оставляет за собой право прекратить действие Вашего логина и пароля и удалить любой контент по любой причине, в том числе при неиспользовании доступа или при нарушении пользовательского соглашения. ООО «Металлэнергофинанс»  может в любой момент прекратить работу любого из сервисов, в том числе и без предварительного уведомления. ООО «Металлэнергофинанс» также не несет никакой ответственности за прекращение доступа к своим сервисам.</w:t>
      </w:r>
    </w:p>
    <w:p w:rsidR="00371E12" w:rsidRPr="00164471" w:rsidRDefault="00371E12" w:rsidP="00EC34E3">
      <w:pPr>
        <w:spacing w:before="120" w:after="0" w:line="240" w:lineRule="auto"/>
        <w:ind w:left="720" w:firstLine="284"/>
        <w:jc w:val="both"/>
        <w:rPr>
          <w:rFonts w:ascii="Franklin Gothic Book" w:hAnsi="Franklin Gothic Book" w:cs="Arial"/>
          <w:color w:val="auto"/>
          <w:sz w:val="24"/>
          <w:szCs w:val="24"/>
          <w:lang w:eastAsia="ru-RU"/>
        </w:rPr>
      </w:pPr>
      <w:r w:rsidRPr="00164471">
        <w:rPr>
          <w:rFonts w:ascii="Franklin Gothic Book" w:hAnsi="Franklin Gothic Book" w:cs="Arial"/>
          <w:color w:val="auto"/>
          <w:sz w:val="24"/>
          <w:szCs w:val="24"/>
          <w:lang w:eastAsia="ru-RU"/>
        </w:rPr>
        <w:t xml:space="preserve">ООО «Металлэнергофинанс» </w:t>
      </w:r>
      <w:r w:rsidRPr="00BB3B37">
        <w:rPr>
          <w:rFonts w:ascii="Franklin Gothic Book" w:hAnsi="Franklin Gothic Book" w:cs="Arial"/>
          <w:color w:val="auto"/>
          <w:sz w:val="24"/>
          <w:szCs w:val="24"/>
          <w:lang w:eastAsia="ru-RU"/>
        </w:rPr>
        <w:t xml:space="preserve">имеет право использовать персональные данные </w:t>
      </w:r>
      <w:r>
        <w:rPr>
          <w:rFonts w:ascii="Franklin Gothic Book" w:hAnsi="Franklin Gothic Book" w:cs="Arial"/>
          <w:color w:val="auto"/>
          <w:sz w:val="24"/>
          <w:szCs w:val="24"/>
          <w:lang w:eastAsia="ru-RU"/>
        </w:rPr>
        <w:t>пользователя</w:t>
      </w:r>
      <w:r w:rsidRPr="00BB3B37">
        <w:rPr>
          <w:rFonts w:ascii="Franklin Gothic Book" w:hAnsi="Franklin Gothic Book" w:cs="Arial"/>
          <w:color w:val="auto"/>
          <w:sz w:val="24"/>
          <w:szCs w:val="24"/>
          <w:lang w:eastAsia="ru-RU"/>
        </w:rPr>
        <w:t>, такие как: номера контактных телефонов, адрес электронной почты, в целях информирования граждан-потребителей об услугах компании</w:t>
      </w:r>
      <w:r>
        <w:rPr>
          <w:rFonts w:ascii="Franklin Gothic Book" w:hAnsi="Franklin Gothic Book" w:cs="Arial"/>
          <w:color w:val="auto"/>
          <w:sz w:val="24"/>
          <w:szCs w:val="24"/>
          <w:lang w:eastAsia="ru-RU"/>
        </w:rPr>
        <w:t>, уведомлениях о  задолженности и введению ограничений</w:t>
      </w:r>
      <w:r w:rsidRPr="00BB3B37">
        <w:rPr>
          <w:rFonts w:ascii="Franklin Gothic Book" w:hAnsi="Franklin Gothic Book" w:cs="Arial"/>
          <w:color w:val="auto"/>
          <w:sz w:val="24"/>
          <w:szCs w:val="24"/>
          <w:lang w:eastAsia="ru-RU"/>
        </w:rPr>
        <w:t>.</w:t>
      </w:r>
      <w:r>
        <w:rPr>
          <w:rFonts w:ascii="Franklin Gothic Book" w:hAnsi="Franklin Gothic Book" w:cs="Arial"/>
          <w:color w:val="auto"/>
          <w:sz w:val="24"/>
          <w:szCs w:val="24"/>
          <w:lang w:eastAsia="ru-RU"/>
        </w:rPr>
        <w:t xml:space="preserve"> Пользователь может в любой момент отказаться от получения смс-уведомлений в настройках личного кабинета.</w:t>
      </w:r>
    </w:p>
    <w:p w:rsidR="00371E12" w:rsidRPr="00EC34E3" w:rsidRDefault="00371E12" w:rsidP="00EC34E3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Franklin Gothic Book" w:hAnsi="Franklin Gothic Book" w:cs="Arial"/>
          <w:b/>
          <w:bCs/>
          <w:color w:val="auto"/>
          <w:sz w:val="24"/>
          <w:szCs w:val="24"/>
          <w:lang w:eastAsia="ru-RU"/>
        </w:rPr>
      </w:pPr>
      <w:r w:rsidRPr="00164471">
        <w:rPr>
          <w:rFonts w:ascii="Franklin Gothic Book" w:hAnsi="Franklin Gothic Book" w:cs="Arial"/>
          <w:b/>
          <w:bCs/>
          <w:color w:val="auto"/>
          <w:sz w:val="24"/>
          <w:szCs w:val="24"/>
          <w:lang w:eastAsia="ru-RU"/>
        </w:rPr>
        <w:t>Пользователям.</w:t>
      </w:r>
    </w:p>
    <w:p w:rsidR="00371E12" w:rsidRPr="00164471" w:rsidRDefault="00371E12" w:rsidP="00B77A90">
      <w:pPr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1080"/>
        <w:jc w:val="both"/>
        <w:rPr>
          <w:rFonts w:ascii="Franklin Gothic Book" w:hAnsi="Franklin Gothic Book" w:cs="Arial"/>
          <w:color w:val="auto"/>
          <w:sz w:val="24"/>
          <w:szCs w:val="24"/>
          <w:lang w:eastAsia="ru-RU"/>
        </w:rPr>
      </w:pPr>
      <w:r w:rsidRPr="00164471">
        <w:rPr>
          <w:rFonts w:ascii="Franklin Gothic Book" w:hAnsi="Franklin Gothic Book" w:cs="Arial"/>
          <w:color w:val="auto"/>
          <w:sz w:val="24"/>
          <w:szCs w:val="24"/>
          <w:lang w:eastAsia="ru-RU"/>
        </w:rPr>
        <w:t>Пользователь обязуется не предпринимать действий, которые могут рассматриваться как нарушение российского законодательства или норм международного права, в том числе в сфере интеллектуальной собственности, авторских и/или смежных прав, а также любые действия, которые приводят или могут привести к нарушению нормальной работы ЛК.</w:t>
      </w:r>
    </w:p>
    <w:p w:rsidR="00371E12" w:rsidRPr="00164471" w:rsidRDefault="00371E12" w:rsidP="00B77A90">
      <w:pPr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1080"/>
        <w:jc w:val="both"/>
        <w:rPr>
          <w:rFonts w:ascii="Franklin Gothic Book" w:hAnsi="Franklin Gothic Book"/>
          <w:color w:val="auto"/>
          <w:sz w:val="24"/>
          <w:szCs w:val="24"/>
        </w:rPr>
      </w:pPr>
      <w:r w:rsidRPr="00164471">
        <w:rPr>
          <w:rFonts w:ascii="Franklin Gothic Book" w:hAnsi="Franklin Gothic Book" w:cs="Arial"/>
          <w:color w:val="auto"/>
          <w:sz w:val="24"/>
          <w:szCs w:val="24"/>
          <w:lang w:eastAsia="ru-RU"/>
        </w:rPr>
        <w:t>Комментарии и иные записи Пользователя на www.</w:t>
      </w:r>
      <w:r w:rsidRPr="00164471">
        <w:rPr>
          <w:rFonts w:ascii="Franklin Gothic Book" w:hAnsi="Franklin Gothic Book" w:cs="Arial"/>
          <w:color w:val="auto"/>
          <w:sz w:val="24"/>
          <w:szCs w:val="24"/>
          <w:lang w:val="en-US" w:eastAsia="ru-RU"/>
        </w:rPr>
        <w:t>mef</w:t>
      </w:r>
      <w:r w:rsidRPr="00164471">
        <w:rPr>
          <w:rFonts w:ascii="Franklin Gothic Book" w:hAnsi="Franklin Gothic Book" w:cs="Arial"/>
          <w:color w:val="auto"/>
          <w:sz w:val="24"/>
          <w:szCs w:val="24"/>
          <w:lang w:eastAsia="ru-RU"/>
        </w:rPr>
        <w:t>.ru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371E12" w:rsidRPr="00164471" w:rsidRDefault="00371E12" w:rsidP="00B77A90">
      <w:pPr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1080"/>
        <w:jc w:val="both"/>
        <w:rPr>
          <w:rFonts w:ascii="Franklin Gothic Book" w:hAnsi="Franklin Gothic Book" w:cs="Arial"/>
          <w:color w:val="auto"/>
          <w:sz w:val="24"/>
          <w:szCs w:val="24"/>
          <w:lang w:eastAsia="ru-RU"/>
        </w:rPr>
      </w:pPr>
      <w:r w:rsidRPr="00164471">
        <w:rPr>
          <w:rFonts w:ascii="Franklin Gothic Book" w:hAnsi="Franklin Gothic Book" w:cs="Arial"/>
          <w:color w:val="auto"/>
          <w:sz w:val="24"/>
          <w:szCs w:val="24"/>
          <w:lang w:eastAsia="ru-RU"/>
        </w:rPr>
        <w:t>Пользователь согласен с тем, что администрация ресурса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ЛК,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ресурсе информацию или ссылки на внешние ресурсы.</w:t>
      </w:r>
    </w:p>
    <w:p w:rsidR="00371E12" w:rsidRPr="00EC34E3" w:rsidRDefault="00371E12" w:rsidP="00EC34E3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Franklin Gothic Book" w:hAnsi="Franklin Gothic Book" w:cs="Arial"/>
          <w:b/>
          <w:bCs/>
          <w:color w:val="auto"/>
          <w:sz w:val="24"/>
          <w:szCs w:val="24"/>
          <w:lang w:eastAsia="ru-RU"/>
        </w:rPr>
      </w:pPr>
      <w:r w:rsidRPr="00164471">
        <w:rPr>
          <w:rFonts w:ascii="Franklin Gothic Book" w:hAnsi="Franklin Gothic Book" w:cs="Arial"/>
          <w:b/>
          <w:bCs/>
          <w:color w:val="auto"/>
          <w:sz w:val="24"/>
          <w:szCs w:val="24"/>
          <w:lang w:eastAsia="ru-RU"/>
        </w:rPr>
        <w:t>Разрешение споров.</w:t>
      </w:r>
    </w:p>
    <w:p w:rsidR="00371E12" w:rsidRPr="00164471" w:rsidRDefault="00371E12" w:rsidP="00B77A90">
      <w:pPr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1080"/>
        <w:jc w:val="both"/>
        <w:rPr>
          <w:rFonts w:ascii="Franklin Gothic Book" w:hAnsi="Franklin Gothic Book" w:cs="Arial"/>
          <w:color w:val="auto"/>
          <w:sz w:val="24"/>
          <w:szCs w:val="24"/>
          <w:lang w:eastAsia="ru-RU"/>
        </w:rPr>
      </w:pPr>
      <w:r w:rsidRPr="00164471">
        <w:rPr>
          <w:rFonts w:ascii="Franklin Gothic Book" w:hAnsi="Franklin Gothic Book" w:cs="Arial"/>
          <w:color w:val="auto"/>
          <w:sz w:val="24"/>
          <w:szCs w:val="24"/>
          <w:lang w:eastAsia="ru-RU"/>
        </w:rPr>
        <w:t>Все возможные споры, вытекающие из настоящего пользовательского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371E12" w:rsidRPr="00164471" w:rsidRDefault="00371E12" w:rsidP="00B77A90">
      <w:pPr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1080"/>
        <w:jc w:val="both"/>
        <w:rPr>
          <w:rFonts w:ascii="Franklin Gothic Book" w:hAnsi="Franklin Gothic Book" w:cs="Arial"/>
          <w:color w:val="auto"/>
          <w:sz w:val="24"/>
          <w:szCs w:val="24"/>
          <w:lang w:eastAsia="ru-RU"/>
        </w:rPr>
      </w:pPr>
      <w:r w:rsidRPr="00164471">
        <w:rPr>
          <w:rFonts w:ascii="Franklin Gothic Book" w:hAnsi="Franklin Gothic Book" w:cs="Arial"/>
          <w:color w:val="auto"/>
          <w:sz w:val="24"/>
          <w:szCs w:val="24"/>
          <w:lang w:eastAsia="ru-RU"/>
        </w:rPr>
        <w:t>Признание судом какого-либо положения пользовательского соглашения недействительным или не подлежащим принудительному исполнению не влечет недействительности иных положений пользовательского соглашения.</w:t>
      </w:r>
    </w:p>
    <w:p w:rsidR="00371E12" w:rsidRPr="00164471" w:rsidRDefault="00371E12" w:rsidP="00866F3C">
      <w:pPr>
        <w:spacing w:after="120" w:line="240" w:lineRule="auto"/>
        <w:rPr>
          <w:rFonts w:ascii="Franklin Gothic Book" w:hAnsi="Franklin Gothic Book"/>
          <w:color w:val="auto"/>
          <w:sz w:val="24"/>
          <w:szCs w:val="24"/>
        </w:rPr>
      </w:pPr>
    </w:p>
    <w:sectPr w:rsidR="00371E12" w:rsidRPr="00164471" w:rsidSect="00866F3C">
      <w:pgSz w:w="11906" w:h="16838"/>
      <w:pgMar w:top="1134" w:right="850" w:bottom="1134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6EF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BCE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3A3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12BC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E25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5C62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C44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CC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58C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E4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D70B8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>
    <w:nsid w:val="561D6D4B"/>
    <w:multiLevelType w:val="multilevel"/>
    <w:tmpl w:val="6B40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1D8"/>
    <w:rsid w:val="00145A59"/>
    <w:rsid w:val="00164471"/>
    <w:rsid w:val="00173CB9"/>
    <w:rsid w:val="001A251A"/>
    <w:rsid w:val="001A4B56"/>
    <w:rsid w:val="002D5462"/>
    <w:rsid w:val="00371E12"/>
    <w:rsid w:val="003E0EBE"/>
    <w:rsid w:val="00473567"/>
    <w:rsid w:val="005B19B1"/>
    <w:rsid w:val="006171C5"/>
    <w:rsid w:val="007708B5"/>
    <w:rsid w:val="007A11D8"/>
    <w:rsid w:val="00836A2D"/>
    <w:rsid w:val="00866F3C"/>
    <w:rsid w:val="00895E22"/>
    <w:rsid w:val="009E0FE8"/>
    <w:rsid w:val="00A45D4E"/>
    <w:rsid w:val="00B77A90"/>
    <w:rsid w:val="00BB3B37"/>
    <w:rsid w:val="00E20C0C"/>
    <w:rsid w:val="00E216D9"/>
    <w:rsid w:val="00EC34E3"/>
    <w:rsid w:val="00EC5CF5"/>
    <w:rsid w:val="00F44827"/>
    <w:rsid w:val="00F81BC0"/>
    <w:rsid w:val="00FA1794"/>
    <w:rsid w:val="00FB40AC"/>
    <w:rsid w:val="00FC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D8"/>
    <w:pPr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7A11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A11D8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40AC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7A11D8"/>
    <w:rPr>
      <w:rFonts w:cs="Arial"/>
    </w:rPr>
  </w:style>
  <w:style w:type="paragraph" w:styleId="Caption">
    <w:name w:val="caption"/>
    <w:basedOn w:val="Normal"/>
    <w:uiPriority w:val="99"/>
    <w:qFormat/>
    <w:rsid w:val="007A11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FC5AAD"/>
    <w:pPr>
      <w:ind w:left="220" w:hanging="220"/>
    </w:pPr>
  </w:style>
  <w:style w:type="paragraph" w:styleId="IndexHeading">
    <w:name w:val="index heading"/>
    <w:basedOn w:val="Normal"/>
    <w:uiPriority w:val="99"/>
    <w:rsid w:val="007A11D8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sid w:val="00866F3C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0AC"/>
    <w:rPr>
      <w:rFonts w:ascii="Times New Roman" w:hAnsi="Times New Roman" w:cs="Times New Roman"/>
      <w:color w:val="00000A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2</Pages>
  <Words>850</Words>
  <Characters>4846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Пользовательское соглашение пользователя Личного кабинета </dc:title>
  <dc:subject/>
  <dc:creator>Ирина Соболвская</dc:creator>
  <cp:keywords/>
  <dc:description/>
  <cp:lastModifiedBy>MEF</cp:lastModifiedBy>
  <cp:revision>10</cp:revision>
  <cp:lastPrinted>2018-12-03T05:18:00Z</cp:lastPrinted>
  <dcterms:created xsi:type="dcterms:W3CDTF">2018-12-03T05:19:00Z</dcterms:created>
  <dcterms:modified xsi:type="dcterms:W3CDTF">2019-01-18T09:33:00Z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